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CCTV SYSTEM INSTALLATION AND COMMISSIONING</w:t>
      </w:r>
    </w:p>
    <w:p>
      <w:pPr>
        <w:spacing w:after="480"/>
      </w:pPr>
      <w:r>
        <w:rPr>
          <w:rFonts w:ascii="Aptos" w:hAnsi="Aptos"/>
          <w:b w:val="0"/>
          <w:color w:val="5E6B78"/>
          <w:sz w:val="26"/>
        </w:rPr>
        <w:t>Sistem CCTV</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cctv system installation and commissioning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cctv system installation and commissioning.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Cameras</w:t>
      </w:r>
    </w:p>
    <w:p>
      <w:pPr>
        <w:pStyle w:val="ListBullet"/>
        <w:spacing w:after="50"/>
        <w:ind w:left="369" w:hanging="170"/>
      </w:pPr>
      <w:r>
        <w:rPr>
          <w:rFonts w:ascii="Aptos" w:hAnsi="Aptos"/>
          <w:b w:val="0"/>
          <w:color w:val="263442"/>
          <w:sz w:val="19"/>
        </w:rPr>
        <w:t>Mounts</w:t>
      </w:r>
    </w:p>
    <w:p>
      <w:pPr>
        <w:pStyle w:val="ListBullet"/>
        <w:spacing w:after="50"/>
        <w:ind w:left="369" w:hanging="170"/>
      </w:pPr>
      <w:r>
        <w:rPr>
          <w:rFonts w:ascii="Aptos" w:hAnsi="Aptos"/>
          <w:b w:val="0"/>
          <w:color w:val="263442"/>
          <w:sz w:val="19"/>
        </w:rPr>
        <w:t>Network switches</w:t>
      </w:r>
    </w:p>
    <w:p>
      <w:pPr>
        <w:pStyle w:val="ListBullet"/>
        <w:spacing w:after="50"/>
        <w:ind w:left="369" w:hanging="170"/>
      </w:pPr>
      <w:r>
        <w:rPr>
          <w:rFonts w:ascii="Aptos" w:hAnsi="Aptos"/>
          <w:b w:val="0"/>
          <w:color w:val="263442"/>
          <w:sz w:val="19"/>
        </w:rPr>
        <w:t>Cables</w:t>
      </w:r>
    </w:p>
    <w:p>
      <w:pPr>
        <w:pStyle w:val="ListBullet"/>
        <w:spacing w:after="50"/>
        <w:ind w:left="369" w:hanging="170"/>
      </w:pPr>
      <w:r>
        <w:rPr>
          <w:rFonts w:ascii="Aptos" w:hAnsi="Aptos"/>
          <w:b w:val="0"/>
          <w:color w:val="263442"/>
          <w:sz w:val="19"/>
        </w:rPr>
        <w:t>Recorders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Network tester</w:t>
      </w:r>
    </w:p>
    <w:p>
      <w:pPr>
        <w:pStyle w:val="ListBullet"/>
        <w:spacing w:after="50"/>
        <w:ind w:left="369" w:hanging="170"/>
      </w:pPr>
      <w:r>
        <w:rPr>
          <w:rFonts w:ascii="Aptos" w:hAnsi="Aptos"/>
          <w:b w:val="0"/>
          <w:color w:val="263442"/>
          <w:sz w:val="19"/>
        </w:rPr>
        <w:t>Camera test monitor</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cctv system installation and commissioning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Cameras, Mounts, Network switches, Cables, Recorders,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camera schedule. </w:t>
      </w:r>
      <w:r>
        <w:rPr>
          <w:rFonts w:ascii="Aptos" w:hAnsi="Aptos"/>
          <w:b w:val="0"/>
          <w:color w:val="263442"/>
          <w:sz w:val="19"/>
        </w:rPr>
        <w:t>Approve camera schedule, fields of view, storage and network addressing.</w:t>
      </w:r>
    </w:p>
    <w:p>
      <w:pPr>
        <w:keepLines/>
        <w:spacing w:after="100" w:line="269" w:lineRule="auto"/>
        <w:ind w:left="369" w:hanging="369"/>
      </w:pPr>
      <w:r>
        <w:rPr>
          <w:rFonts w:ascii="Aptos" w:hAnsi="Aptos"/>
          <w:b/>
          <w:color w:val="071E33"/>
          <w:sz w:val="19"/>
        </w:rPr>
        <w:t xml:space="preserve">2. Install supports, containment, cables, equipment racks. </w:t>
      </w:r>
      <w:r>
        <w:rPr>
          <w:rFonts w:ascii="Aptos" w:hAnsi="Aptos"/>
          <w:b w:val="0"/>
          <w:color w:val="263442"/>
          <w:sz w:val="19"/>
        </w:rPr>
        <w:t>Install supports, containment, cables, equipment racks and power supplies.</w:t>
      </w:r>
    </w:p>
    <w:p>
      <w:pPr>
        <w:keepLines/>
        <w:spacing w:after="100" w:line="269" w:lineRule="auto"/>
        <w:ind w:left="369" w:hanging="369"/>
      </w:pPr>
      <w:r>
        <w:rPr>
          <w:rFonts w:ascii="Aptos" w:hAnsi="Aptos"/>
          <w:b/>
          <w:color w:val="071E33"/>
          <w:sz w:val="19"/>
        </w:rPr>
        <w:t xml:space="preserve">3. Mount and identify cameras. </w:t>
      </w:r>
      <w:r>
        <w:rPr>
          <w:rFonts w:ascii="Aptos" w:hAnsi="Aptos"/>
          <w:b w:val="0"/>
          <w:color w:val="263442"/>
          <w:sz w:val="19"/>
        </w:rPr>
        <w:t>Mount and identify cameras while protecting privacy-sensitive views.</w:t>
      </w:r>
    </w:p>
    <w:p>
      <w:pPr>
        <w:keepLines/>
        <w:spacing w:after="100" w:line="269" w:lineRule="auto"/>
        <w:ind w:left="369" w:hanging="369"/>
      </w:pPr>
      <w:r>
        <w:rPr>
          <w:rFonts w:ascii="Aptos" w:hAnsi="Aptos"/>
          <w:b/>
          <w:color w:val="071E33"/>
          <w:sz w:val="19"/>
        </w:rPr>
        <w:t xml:space="preserve">4. Terminate and test network or video links and configure recording devices. </w:t>
      </w:r>
    </w:p>
    <w:p>
      <w:pPr>
        <w:keepLines/>
        <w:spacing w:after="100" w:line="269" w:lineRule="auto"/>
        <w:ind w:left="369" w:hanging="369"/>
      </w:pPr>
      <w:r>
        <w:rPr>
          <w:rFonts w:ascii="Aptos" w:hAnsi="Aptos"/>
          <w:b/>
          <w:color w:val="071E33"/>
          <w:sz w:val="19"/>
        </w:rPr>
        <w:t xml:space="preserve">5. Adjust focus, angle, exposure, analytics, time synchronisation. </w:t>
      </w:r>
      <w:r>
        <w:rPr>
          <w:rFonts w:ascii="Aptos" w:hAnsi="Aptos"/>
          <w:b w:val="0"/>
          <w:color w:val="263442"/>
          <w:sz w:val="19"/>
        </w:rPr>
        <w:t>Adjust focus, angle, exposure, analytics, time synchronisation and retention settings.</w:t>
      </w:r>
    </w:p>
    <w:p>
      <w:pPr>
        <w:keepLines/>
        <w:spacing w:after="100" w:line="269" w:lineRule="auto"/>
        <w:ind w:left="369" w:hanging="369"/>
      </w:pPr>
      <w:r>
        <w:rPr>
          <w:rFonts w:ascii="Aptos" w:hAnsi="Aptos"/>
          <w:b/>
          <w:color w:val="071E33"/>
          <w:sz w:val="19"/>
        </w:rPr>
        <w:t xml:space="preserve">6. Conduct day and night performance tests. </w:t>
      </w:r>
      <w:r>
        <w:rPr>
          <w:rFonts w:ascii="Aptos" w:hAnsi="Aptos"/>
          <w:b w:val="0"/>
          <w:color w:val="263442"/>
          <w:sz w:val="19"/>
        </w:rPr>
        <w:t>Conduct day and night performance tests, failover checks, training and handover.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layout and privacy review; containment and cable; camera mounting; network test; image and recording; failover and handover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live electricity; data privacy; network outage; unauthorised access.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Layout and privacy review</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Containment and cable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Camera mounting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Network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Image and recording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Failover and handover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Data privacy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Network outage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Unauthorised access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CCTV System Installation and Commissioning</dc:title>
  <dc:subject>Editable construction method statement template</dc:subject>
  <dc:creator>Method Statement Hub Malaysia</dc:creator>
  <cp:keywords>CCTV, camera, security</cp:keywords>
  <dc:description>generated by python-docx</dc:description>
  <cp:lastModifiedBy/>
  <cp:revision>1</cp:revision>
  <dcterms:created xsi:type="dcterms:W3CDTF">2013-12-23T23:15:00Z</dcterms:created>
  <dcterms:modified xsi:type="dcterms:W3CDTF">2013-12-23T23:15:00Z</dcterms:modified>
  <cp:category/>
</cp:coreProperties>
</file>